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EC" w:rsidRPr="0098718D" w:rsidRDefault="001D1F5E" w:rsidP="00F25C5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7"/>
          <w:szCs w:val="27"/>
          <w:lang w:eastAsia="ru-RU"/>
        </w:rPr>
      </w:pPr>
      <w:r w:rsidRPr="0098718D">
        <w:rPr>
          <w:rFonts w:ascii="Times New Roman" w:eastAsia="Times New Roman" w:hAnsi="Times New Roman" w:cs="Times New Roman"/>
          <w:b/>
          <w:bCs/>
          <w:caps/>
          <w:kern w:val="36"/>
          <w:sz w:val="27"/>
          <w:szCs w:val="27"/>
          <w:lang w:eastAsia="ru-RU"/>
        </w:rPr>
        <w:t>БЕЗОПАСНОСТЬ ДЕТЕЙ НА ВОДНЫХ ОБЪЕКТАХ</w:t>
      </w:r>
    </w:p>
    <w:p w:rsidR="00F25C5E" w:rsidRDefault="00F25C5E" w:rsidP="00F25C5E">
      <w:pPr>
        <w:pStyle w:val="a3"/>
        <w:shd w:val="clear" w:color="auto" w:fill="FFFFFF"/>
        <w:spacing w:before="0" w:beforeAutospacing="0" w:after="0" w:afterAutospacing="0"/>
        <w:rPr>
          <w:color w:val="2C2D2E"/>
          <w:sz w:val="27"/>
          <w:szCs w:val="27"/>
        </w:rPr>
      </w:pPr>
    </w:p>
    <w:p w:rsidR="00DB7A9F" w:rsidRDefault="00DB7A9F" w:rsidP="00F25C5E">
      <w:pPr>
        <w:pStyle w:val="a3"/>
        <w:shd w:val="clear" w:color="auto" w:fill="FFFFFF"/>
        <w:spacing w:before="0" w:beforeAutospacing="0" w:after="0" w:afterAutospacing="0"/>
        <w:rPr>
          <w:noProof/>
          <w:color w:val="2C2D2E"/>
          <w:sz w:val="27"/>
          <w:szCs w:val="27"/>
        </w:rPr>
      </w:pPr>
    </w:p>
    <w:p w:rsidR="00DB7A9F" w:rsidRDefault="00EA4004" w:rsidP="00DB7A9F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7"/>
          <w:szCs w:val="27"/>
        </w:rPr>
      </w:pPr>
      <w:r w:rsidRPr="0098718D">
        <w:rPr>
          <w:color w:val="2C2D2E"/>
          <w:sz w:val="27"/>
          <w:szCs w:val="27"/>
        </w:rPr>
        <w:t xml:space="preserve">Уважаемые взрослые, </w:t>
      </w:r>
    </w:p>
    <w:p w:rsidR="00EA4004" w:rsidRPr="0098718D" w:rsidRDefault="00EA4004" w:rsidP="00DB7A9F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7"/>
          <w:szCs w:val="27"/>
        </w:rPr>
      </w:pPr>
      <w:r w:rsidRPr="0098718D">
        <w:rPr>
          <w:color w:val="2C2D2E"/>
          <w:sz w:val="27"/>
          <w:szCs w:val="27"/>
        </w:rPr>
        <w:t>безопасность жизни детей на во</w:t>
      </w:r>
      <w:bookmarkStart w:id="0" w:name="_GoBack"/>
      <w:bookmarkEnd w:id="0"/>
      <w:r w:rsidRPr="0098718D">
        <w:rPr>
          <w:color w:val="2C2D2E"/>
          <w:sz w:val="27"/>
          <w:szCs w:val="27"/>
        </w:rPr>
        <w:t>доемах во многих случаях зависит только от вас!</w:t>
      </w:r>
    </w:p>
    <w:p w:rsidR="00072CA5" w:rsidRPr="0098718D" w:rsidRDefault="00072CA5" w:rsidP="00072CA5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7"/>
          <w:szCs w:val="27"/>
        </w:rPr>
      </w:pPr>
    </w:p>
    <w:p w:rsidR="00FB2B85" w:rsidRPr="0098718D" w:rsidRDefault="00FB2B85" w:rsidP="00FB2B85">
      <w:pPr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color w:val="535353"/>
          <w:sz w:val="27"/>
          <w:szCs w:val="27"/>
          <w:lang w:eastAsia="ru-RU"/>
        </w:rPr>
      </w:pPr>
      <w:r w:rsidRPr="0098718D">
        <w:rPr>
          <w:rFonts w:ascii="Times New Roman" w:eastAsia="Times New Roman" w:hAnsi="Times New Roman" w:cs="Times New Roman"/>
          <w:color w:val="535353"/>
          <w:sz w:val="27"/>
          <w:szCs w:val="27"/>
          <w:lang w:eastAsia="ru-RU"/>
        </w:rPr>
        <w:t>С наступлением лета и каникулярного периода, в целях недопущения гибели детей на водоемах обращаемся к вам с убедительной просьбой провести разъяснительную работу со своими детьми о правилах поведения на водных объектах и о последствиях их нарушения. Этим вы предупредите несчастные случаи с детьми на воде, от этого зависит жизнь ваших детей.</w:t>
      </w:r>
    </w:p>
    <w:p w:rsidR="00523DED" w:rsidRPr="0098718D" w:rsidRDefault="00523DED" w:rsidP="00FB2B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2C2D2E"/>
          <w:sz w:val="27"/>
          <w:szCs w:val="27"/>
          <w:u w:val="single"/>
          <w:lang w:eastAsia="ru-RU"/>
        </w:rPr>
      </w:pPr>
      <w:r w:rsidRPr="0098718D">
        <w:rPr>
          <w:rFonts w:ascii="Times New Roman" w:eastAsia="Times New Roman" w:hAnsi="Times New Roman" w:cs="Times New Roman"/>
          <w:b/>
          <w:color w:val="2C2D2E"/>
          <w:sz w:val="27"/>
          <w:szCs w:val="27"/>
          <w:u w:val="single"/>
          <w:lang w:eastAsia="ru-RU"/>
        </w:rPr>
        <w:t>Категорически запрещается купание на водных объектах, оборудованных предупреждающими знаками «КУПАНИЕ ЗАПРЕЩЕНО!».</w:t>
      </w:r>
    </w:p>
    <w:p w:rsidR="00F25C5E" w:rsidRDefault="00F25C5E" w:rsidP="00BF0A2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2C2D2E"/>
          <w:sz w:val="27"/>
          <w:szCs w:val="27"/>
        </w:rPr>
      </w:pPr>
    </w:p>
    <w:p w:rsidR="00BF0A23" w:rsidRPr="0098718D" w:rsidRDefault="00BF0A23" w:rsidP="00BF0A2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7"/>
          <w:szCs w:val="27"/>
        </w:rPr>
      </w:pPr>
      <w:r w:rsidRPr="00F25C5E">
        <w:rPr>
          <w:b/>
          <w:color w:val="2C2D2E"/>
          <w:sz w:val="27"/>
          <w:szCs w:val="27"/>
        </w:rPr>
        <w:t>Напоминаем, что в Минусинске и Минусинском районе разрешенных мест для купания нет!</w:t>
      </w:r>
      <w:r w:rsidRPr="0098718D">
        <w:rPr>
          <w:color w:val="2C2D2E"/>
          <w:sz w:val="27"/>
          <w:szCs w:val="27"/>
        </w:rPr>
        <w:t xml:space="preserve"> По каждому несчастному случаю с детьми на воде проводятся проверки, и только неукоснительное соблюдение мер безопасного поведения на воде может предупредить беду.</w:t>
      </w:r>
    </w:p>
    <w:p w:rsidR="00F246ED" w:rsidRPr="0098718D" w:rsidRDefault="00F246ED" w:rsidP="00072CA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98718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Администрацией города Минусинска организовано патрулирование берегов протоки с участием полицейских, народных дружин, руководителей и работников школ</w:t>
      </w:r>
      <w:r w:rsidR="001C76C6" w:rsidRPr="0098718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. Вместе с контролем запрета купания в неустановленных местах сотрудники проводят</w:t>
      </w:r>
      <w:r w:rsidR="00AF3A7F" w:rsidRPr="0098718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разъяснительные беседы, раздают памятки</w:t>
      </w:r>
      <w:r w:rsidR="00BF0A23" w:rsidRPr="0098718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.</w:t>
      </w:r>
      <w:r w:rsidR="00C051CF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Если патрули заметят купающихся детей без родителей, полицейские будут вынуждены доставить несовершеннолетних в ПДН, а затем вызвать законных представителей.</w:t>
      </w:r>
    </w:p>
    <w:p w:rsidR="00B40AFD" w:rsidRPr="0098718D" w:rsidRDefault="006C5687" w:rsidP="00072CA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7"/>
          <w:szCs w:val="27"/>
        </w:rPr>
      </w:pPr>
      <w:r w:rsidRPr="0098718D">
        <w:rPr>
          <w:rFonts w:ascii="Segoe UI Symbol" w:hAnsi="Segoe UI Symbol" w:cs="Segoe UI Symbol"/>
          <w:color w:val="2C2D2E"/>
          <w:sz w:val="27"/>
          <w:szCs w:val="27"/>
        </w:rPr>
        <w:t>➖</w:t>
      </w:r>
      <w:r w:rsidRPr="0098718D">
        <w:rPr>
          <w:color w:val="2C2D2E"/>
          <w:sz w:val="27"/>
          <w:szCs w:val="27"/>
        </w:rPr>
        <w:t xml:space="preserve"> Бесконтрольное пребывание несовершеннолетних на водных объектах влечет ответственность их родителей по ч. 1 ст. 5.35 КоАП РФ «Неисполнение родителями или иными законными представителями несовершеннолетних обязанностей по </w:t>
      </w:r>
      <w:r w:rsidR="00B40AFD" w:rsidRPr="0098718D">
        <w:rPr>
          <w:color w:val="2C2D2E"/>
          <w:sz w:val="27"/>
          <w:szCs w:val="27"/>
        </w:rPr>
        <w:t xml:space="preserve">защите прав несовершеннолетних» (предупреждение или наложение административного штрафа в размере от 100 до 500 рублей). </w:t>
      </w:r>
    </w:p>
    <w:p w:rsidR="00FA573A" w:rsidRPr="00FA573A" w:rsidRDefault="006C5687" w:rsidP="00072CA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A1A1A"/>
          <w:sz w:val="27"/>
          <w:szCs w:val="27"/>
        </w:rPr>
      </w:pPr>
      <w:r w:rsidRPr="0098718D">
        <w:rPr>
          <w:rFonts w:ascii="Segoe UI Symbol" w:hAnsi="Segoe UI Symbol" w:cs="Segoe UI Symbol"/>
          <w:color w:val="2C2D2E"/>
          <w:sz w:val="27"/>
          <w:szCs w:val="27"/>
        </w:rPr>
        <w:t>➖</w:t>
      </w:r>
      <w:r w:rsidRPr="0098718D">
        <w:rPr>
          <w:color w:val="2C2D2E"/>
          <w:sz w:val="27"/>
          <w:szCs w:val="27"/>
        </w:rPr>
        <w:t xml:space="preserve"> Статьей 1.6 Закона Красноярского края от 2 октября 2008 г. № 7-2161 «Об административных правонарушениях» установлена ответственность за купание в местах, где выставлены щиты с предупреждениями и запрещающими надписями, прыгание в воду с мостов, пристаней, причалов, движущегося речного транспорта, иных не приспособленных для этих целей сооружений</w:t>
      </w:r>
      <w:r w:rsidR="00FA573A" w:rsidRPr="0098718D">
        <w:rPr>
          <w:color w:val="2C2D2E"/>
          <w:sz w:val="27"/>
          <w:szCs w:val="27"/>
        </w:rPr>
        <w:t>, купание в состоянии опьянения (</w:t>
      </w:r>
      <w:r w:rsidR="00FA573A" w:rsidRPr="00FA573A">
        <w:rPr>
          <w:color w:val="1A1A1A"/>
          <w:sz w:val="27"/>
          <w:szCs w:val="27"/>
        </w:rPr>
        <w:t>предупреждение или наложение административного штрафа на граждан в размере от пятисот до</w:t>
      </w:r>
      <w:r w:rsidR="00072CA5" w:rsidRPr="0098718D">
        <w:rPr>
          <w:color w:val="1A1A1A"/>
          <w:sz w:val="27"/>
          <w:szCs w:val="27"/>
        </w:rPr>
        <w:t xml:space="preserve"> </w:t>
      </w:r>
      <w:r w:rsidR="00BF0A23" w:rsidRPr="0098718D">
        <w:rPr>
          <w:color w:val="1A1A1A"/>
          <w:sz w:val="27"/>
          <w:szCs w:val="27"/>
        </w:rPr>
        <w:t>одной тысячи рублей</w:t>
      </w:r>
      <w:r w:rsidR="00072CA5" w:rsidRPr="0098718D">
        <w:rPr>
          <w:color w:val="1A1A1A"/>
          <w:sz w:val="27"/>
          <w:szCs w:val="27"/>
        </w:rPr>
        <w:t>)</w:t>
      </w:r>
    </w:p>
    <w:p w:rsidR="00EA4004" w:rsidRPr="0098718D" w:rsidRDefault="00EA4004" w:rsidP="00072CA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7"/>
          <w:szCs w:val="27"/>
        </w:rPr>
      </w:pPr>
      <w:r w:rsidRPr="0098718D">
        <w:rPr>
          <w:rFonts w:ascii="Segoe UI Symbol" w:hAnsi="Segoe UI Symbol" w:cs="Segoe UI Symbol"/>
          <w:color w:val="2C2D2E"/>
          <w:sz w:val="27"/>
          <w:szCs w:val="27"/>
        </w:rPr>
        <w:t>➖</w:t>
      </w:r>
      <w:r w:rsidRPr="0098718D">
        <w:rPr>
          <w:color w:val="2C2D2E"/>
          <w:sz w:val="27"/>
          <w:szCs w:val="27"/>
        </w:rPr>
        <w:t xml:space="preserve"> При установлении систематического неисполнения родительских обязанностей в судебном порядке родители могут быть лишены родительских прав либо ограничены в них на основании </w:t>
      </w:r>
      <w:proofErr w:type="spellStart"/>
      <w:r w:rsidRPr="0098718D">
        <w:rPr>
          <w:color w:val="2C2D2E"/>
          <w:sz w:val="27"/>
          <w:szCs w:val="27"/>
        </w:rPr>
        <w:t>ст.ст</w:t>
      </w:r>
      <w:proofErr w:type="spellEnd"/>
      <w:r w:rsidRPr="0098718D">
        <w:rPr>
          <w:color w:val="2C2D2E"/>
          <w:sz w:val="27"/>
          <w:szCs w:val="27"/>
        </w:rPr>
        <w:t>. 69 и 73 Семейного кодекса Российской Федерации.</w:t>
      </w:r>
    </w:p>
    <w:p w:rsidR="00F3206B" w:rsidRPr="0098718D" w:rsidRDefault="00442809" w:rsidP="00072CA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98718D">
        <w:rPr>
          <w:rFonts w:ascii="Segoe UI Symbol" w:hAnsi="Segoe UI Symbol" w:cs="Segoe UI Symbol"/>
          <w:color w:val="2C2D2E"/>
          <w:sz w:val="27"/>
          <w:szCs w:val="27"/>
        </w:rPr>
        <w:t>➖</w:t>
      </w:r>
      <w:r w:rsidR="00F3206B" w:rsidRPr="0098718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Кроме того, при наступлении несчастного случая с несовершеннолетними родители или законные представители могут быть привлечены к уголовной ответственности по ст. 109 Уголовного кодекса РФ «Причинение смерти по неосторожности», ст. 118 Уголовного кодекса РФ «Причинение тяжкого вреда здоровью по неосторожности», ст. 125 Уголовного кодекса РФ «Оставление в опасности». Санкциями данных статьей предусмотрено наказание вплоть до лишения свободы.</w:t>
      </w:r>
    </w:p>
    <w:p w:rsidR="00C051CF" w:rsidRDefault="00C051CF" w:rsidP="00072CA5">
      <w:pPr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:rsidR="00F3206B" w:rsidRPr="0098718D" w:rsidRDefault="00F3206B" w:rsidP="00072CA5">
      <w:pPr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98718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Помните! Только неукоснительное соблюдение мер безопасного поведения на воде может предупредить трагедию.</w:t>
      </w:r>
    </w:p>
    <w:sectPr w:rsidR="00F3206B" w:rsidRPr="0098718D" w:rsidSect="00C051CF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22E13"/>
    <w:multiLevelType w:val="hybridMultilevel"/>
    <w:tmpl w:val="565C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C1"/>
    <w:rsid w:val="00072CA5"/>
    <w:rsid w:val="001B1E1F"/>
    <w:rsid w:val="001C76C6"/>
    <w:rsid w:val="001D1F5E"/>
    <w:rsid w:val="002E08DA"/>
    <w:rsid w:val="00442809"/>
    <w:rsid w:val="004867C1"/>
    <w:rsid w:val="004B5447"/>
    <w:rsid w:val="00523DED"/>
    <w:rsid w:val="006C498B"/>
    <w:rsid w:val="006C5687"/>
    <w:rsid w:val="00762BDE"/>
    <w:rsid w:val="0098718D"/>
    <w:rsid w:val="00AF3A7F"/>
    <w:rsid w:val="00B40AFD"/>
    <w:rsid w:val="00BE18CA"/>
    <w:rsid w:val="00BF0A23"/>
    <w:rsid w:val="00C051CF"/>
    <w:rsid w:val="00DB6FEC"/>
    <w:rsid w:val="00DB7A9F"/>
    <w:rsid w:val="00E43212"/>
    <w:rsid w:val="00EA4004"/>
    <w:rsid w:val="00EE465F"/>
    <w:rsid w:val="00F246ED"/>
    <w:rsid w:val="00F25C5E"/>
    <w:rsid w:val="00F3206B"/>
    <w:rsid w:val="00FA573A"/>
    <w:rsid w:val="00FB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8F96"/>
  <w15:docId w15:val="{58E93C2B-E9C6-4C25-849D-70DAAFA1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5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ГИА</dc:creator>
  <cp:keywords/>
  <dc:description/>
  <cp:lastModifiedBy>Useer</cp:lastModifiedBy>
  <cp:revision>11</cp:revision>
  <cp:lastPrinted>2024-07-03T06:25:00Z</cp:lastPrinted>
  <dcterms:created xsi:type="dcterms:W3CDTF">2024-05-23T13:25:00Z</dcterms:created>
  <dcterms:modified xsi:type="dcterms:W3CDTF">2024-07-03T07:21:00Z</dcterms:modified>
</cp:coreProperties>
</file>